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A4" w:rsidRPr="00332C07" w:rsidRDefault="005B69A4" w:rsidP="005B69A4">
      <w:pPr>
        <w:jc w:val="center"/>
        <w:rPr>
          <w:rFonts w:ascii="GHEA Grapalat" w:hAnsi="GHEA Grapalat"/>
          <w:sz w:val="22"/>
        </w:rPr>
      </w:pPr>
      <w:r w:rsidRPr="00332C07">
        <w:rPr>
          <w:rFonts w:ascii="GHEA Grapalat" w:hAnsi="GHEA Grapalat"/>
          <w:sz w:val="22"/>
        </w:rPr>
        <w:t>ANNOUNCEMENT</w:t>
      </w:r>
    </w:p>
    <w:p w:rsidR="005B69A4" w:rsidRPr="00332C07" w:rsidRDefault="005B69A4" w:rsidP="005B69A4">
      <w:pPr>
        <w:jc w:val="center"/>
        <w:rPr>
          <w:rFonts w:ascii="GHEA Grapalat" w:hAnsi="GHEA Grapalat"/>
          <w:sz w:val="22"/>
        </w:rPr>
      </w:pPr>
      <w:r w:rsidRPr="00332C07">
        <w:rPr>
          <w:rFonts w:ascii="GHEA Grapalat" w:hAnsi="GHEA Grapalat"/>
          <w:sz w:val="22"/>
        </w:rPr>
        <w:t xml:space="preserve">On </w:t>
      </w:r>
      <w:r w:rsidR="008858D4" w:rsidRPr="00332C07">
        <w:rPr>
          <w:rFonts w:ascii="GHEA Grapalat" w:hAnsi="GHEA Grapalat"/>
          <w:sz w:val="22"/>
        </w:rPr>
        <w:t>Open Tender</w:t>
      </w:r>
      <w:r w:rsidR="00C73DC3" w:rsidRPr="00332C07">
        <w:rPr>
          <w:rFonts w:ascii="GHEA Grapalat" w:hAnsi="GHEA Grapalat"/>
          <w:sz w:val="22"/>
        </w:rPr>
        <w:t xml:space="preserve"> </w:t>
      </w:r>
    </w:p>
    <w:p w:rsidR="005B69A4" w:rsidRPr="00332C07" w:rsidRDefault="005B69A4" w:rsidP="00037823">
      <w:pPr>
        <w:jc w:val="center"/>
        <w:rPr>
          <w:rFonts w:ascii="GHEA Grapalat" w:hAnsi="GHEA Grapalat"/>
          <w:sz w:val="22"/>
          <w:lang w:val="hy-AM"/>
        </w:rPr>
      </w:pPr>
      <w:r w:rsidRPr="00332C07">
        <w:rPr>
          <w:rFonts w:ascii="GHEA Grapalat" w:hAnsi="GHEA Grapalat"/>
          <w:sz w:val="22"/>
        </w:rPr>
        <w:t xml:space="preserve">The text of this announcement is approved by the </w:t>
      </w:r>
      <w:r w:rsidRPr="00332C07">
        <w:rPr>
          <w:rFonts w:ascii="GHEA Grapalat" w:hAnsi="GHEA Grapalat"/>
          <w:b/>
          <w:color w:val="0000FF"/>
          <w:sz w:val="22"/>
        </w:rPr>
        <w:t xml:space="preserve">Decision N </w:t>
      </w:r>
      <w:r w:rsidR="008858D4" w:rsidRPr="00332C07">
        <w:rPr>
          <w:rFonts w:ascii="GHEA Grapalat" w:hAnsi="GHEA Grapalat"/>
          <w:b/>
          <w:color w:val="0000FF"/>
          <w:sz w:val="22"/>
          <w:lang w:val="hy-AM"/>
        </w:rPr>
        <w:t>1</w:t>
      </w:r>
      <w:r w:rsidRPr="00332C07">
        <w:rPr>
          <w:rFonts w:ascii="GHEA Grapalat" w:hAnsi="GHEA Grapalat"/>
          <w:sz w:val="22"/>
        </w:rPr>
        <w:t xml:space="preserve"> of </w:t>
      </w:r>
      <w:r w:rsidR="0009303C" w:rsidRPr="00332C07">
        <w:rPr>
          <w:rFonts w:ascii="GHEA Grapalat" w:hAnsi="GHEA Grapalat"/>
          <w:sz w:val="22"/>
        </w:rPr>
        <w:t>Price Quotation</w:t>
      </w:r>
      <w:r w:rsidR="00C73DC3" w:rsidRPr="00332C07">
        <w:rPr>
          <w:rFonts w:ascii="GHEA Grapalat" w:hAnsi="GHEA Grapalat"/>
          <w:sz w:val="22"/>
        </w:rPr>
        <w:t xml:space="preserve">  </w:t>
      </w:r>
      <w:r w:rsidR="00AD24C0" w:rsidRPr="00332C07">
        <w:rPr>
          <w:rFonts w:ascii="GHEA Grapalat" w:hAnsi="GHEA Grapalat"/>
          <w:sz w:val="22"/>
        </w:rPr>
        <w:t xml:space="preserve"> </w:t>
      </w:r>
      <w:r w:rsidRPr="00332C07">
        <w:rPr>
          <w:rFonts w:ascii="GHEA Grapalat" w:hAnsi="GHEA Grapalat"/>
          <w:sz w:val="22"/>
        </w:rPr>
        <w:t xml:space="preserve">Committee </w:t>
      </w:r>
      <w:r w:rsidRPr="00332C07">
        <w:rPr>
          <w:rFonts w:ascii="GHEA Grapalat" w:hAnsi="GHEA Grapalat"/>
          <w:b/>
          <w:color w:val="0000FF"/>
          <w:sz w:val="22"/>
        </w:rPr>
        <w:t xml:space="preserve">dated </w:t>
      </w:r>
      <w:r w:rsidR="00332C07" w:rsidRPr="00332C07">
        <w:rPr>
          <w:rFonts w:ascii="GHEA Grapalat" w:hAnsi="GHEA Grapalat"/>
          <w:b/>
          <w:color w:val="0000FF"/>
          <w:sz w:val="22"/>
          <w:lang w:val="hy-AM"/>
        </w:rPr>
        <w:t>12</w:t>
      </w:r>
      <w:r w:rsidR="002A0087" w:rsidRPr="00332C07">
        <w:rPr>
          <w:rFonts w:ascii="GHEA Grapalat" w:hAnsi="GHEA Grapalat"/>
          <w:b/>
          <w:color w:val="0000FF"/>
          <w:sz w:val="22"/>
          <w:lang w:val="hy-AM"/>
        </w:rPr>
        <w:t>.</w:t>
      </w:r>
      <w:r w:rsidR="00332C07" w:rsidRPr="00332C07">
        <w:rPr>
          <w:rFonts w:ascii="GHEA Grapalat" w:hAnsi="GHEA Grapalat"/>
          <w:b/>
          <w:color w:val="0000FF"/>
          <w:sz w:val="22"/>
          <w:lang w:val="hy-AM"/>
        </w:rPr>
        <w:t>06</w:t>
      </w:r>
      <w:r w:rsidR="00037823" w:rsidRPr="00332C07">
        <w:rPr>
          <w:rFonts w:ascii="GHEA Grapalat" w:hAnsi="GHEA Grapalat"/>
          <w:b/>
          <w:color w:val="0000FF"/>
          <w:sz w:val="22"/>
          <w:lang w:val="hy-AM"/>
        </w:rPr>
        <w:t>.</w:t>
      </w:r>
      <w:r w:rsidR="00F71362" w:rsidRPr="00332C07">
        <w:rPr>
          <w:rFonts w:ascii="GHEA Grapalat" w:hAnsi="GHEA Grapalat"/>
          <w:b/>
          <w:color w:val="0000FF"/>
          <w:sz w:val="22"/>
        </w:rPr>
        <w:t>202</w:t>
      </w:r>
      <w:r w:rsidR="00332C07" w:rsidRPr="00332C07">
        <w:rPr>
          <w:rFonts w:ascii="GHEA Grapalat" w:hAnsi="GHEA Grapalat"/>
          <w:b/>
          <w:color w:val="0000FF"/>
          <w:sz w:val="22"/>
          <w:lang w:val="hy-AM"/>
        </w:rPr>
        <w:t>6</w:t>
      </w:r>
      <w:r w:rsidRPr="00332C07">
        <w:rPr>
          <w:rFonts w:ascii="GHEA Grapalat" w:hAnsi="GHEA Grapalat"/>
          <w:sz w:val="22"/>
        </w:rPr>
        <w:t xml:space="preserve"> and is being published according </w:t>
      </w:r>
      <w:r w:rsidR="005C2677" w:rsidRPr="00332C07">
        <w:rPr>
          <w:rFonts w:ascii="GHEA Grapalat" w:hAnsi="GHEA Grapalat"/>
          <w:sz w:val="22"/>
        </w:rPr>
        <w:t>with</w:t>
      </w:r>
      <w:r w:rsidRPr="00332C07">
        <w:rPr>
          <w:rFonts w:ascii="GHEA Grapalat" w:hAnsi="GHEA Grapalat"/>
          <w:sz w:val="22"/>
        </w:rPr>
        <w:t xml:space="preserve"> Article </w:t>
      </w:r>
      <w:r w:rsidR="005C2677" w:rsidRPr="00332C07">
        <w:rPr>
          <w:rFonts w:ascii="GHEA Grapalat" w:hAnsi="GHEA Grapalat"/>
          <w:sz w:val="22"/>
        </w:rPr>
        <w:t>27</w:t>
      </w:r>
      <w:r w:rsidRPr="00332C07">
        <w:rPr>
          <w:rFonts w:ascii="GHEA Grapalat" w:hAnsi="GHEA Grapalat"/>
          <w:sz w:val="22"/>
        </w:rPr>
        <w:t xml:space="preserve"> of the Law of the Republic of </w:t>
      </w:r>
      <w:r w:rsidR="005C2677" w:rsidRPr="00332C07">
        <w:rPr>
          <w:rFonts w:ascii="GHEA Grapalat" w:hAnsi="GHEA Grapalat"/>
          <w:sz w:val="22"/>
        </w:rPr>
        <w:t>Armenia "On Procurement</w:t>
      </w:r>
      <w:r w:rsidRPr="00332C07">
        <w:rPr>
          <w:rFonts w:ascii="GHEA Grapalat" w:hAnsi="GHEA Grapalat"/>
          <w:sz w:val="22"/>
        </w:rPr>
        <w:t>".</w:t>
      </w:r>
    </w:p>
    <w:p w:rsidR="00037823" w:rsidRPr="00037823" w:rsidRDefault="00037823" w:rsidP="00037823">
      <w:pPr>
        <w:jc w:val="center"/>
        <w:rPr>
          <w:rFonts w:ascii="GHEA Grapalat" w:hAnsi="GHEA Grapalat"/>
          <w:lang w:val="hy-AM"/>
        </w:rPr>
      </w:pPr>
    </w:p>
    <w:p w:rsidR="00CE6EE5" w:rsidRPr="00332C07" w:rsidRDefault="005B69A4" w:rsidP="00CE6EE5">
      <w:pPr>
        <w:pStyle w:val="ListParagraph"/>
        <w:ind w:left="-90" w:firstLine="360"/>
        <w:jc w:val="center"/>
        <w:rPr>
          <w:rFonts w:ascii="GHEA Grapalat" w:hAnsi="GHEA Grapalat"/>
          <w:b/>
        </w:rPr>
      </w:pPr>
      <w:r w:rsidRPr="00332C07">
        <w:rPr>
          <w:rFonts w:ascii="GHEA Grapalat" w:hAnsi="GHEA Grapalat"/>
        </w:rPr>
        <w:t>The code</w:t>
      </w:r>
      <w:r w:rsidR="00587543" w:rsidRPr="00332C07">
        <w:rPr>
          <w:rFonts w:ascii="GHEA Grapalat" w:hAnsi="GHEA Grapalat"/>
        </w:rPr>
        <w:t xml:space="preserve"> of the </w:t>
      </w:r>
      <w:r w:rsidR="0009303C" w:rsidRPr="00332C07">
        <w:rPr>
          <w:rFonts w:ascii="GHEA Grapalat" w:hAnsi="GHEA Grapalat"/>
        </w:rPr>
        <w:t>Price Quotation</w:t>
      </w:r>
      <w:r w:rsidR="00587543" w:rsidRPr="00332C07">
        <w:rPr>
          <w:rFonts w:ascii="GHEA Grapalat" w:hAnsi="GHEA Grapalat"/>
        </w:rPr>
        <w:t xml:space="preserve">: </w:t>
      </w:r>
      <w:r w:rsidR="00332C07" w:rsidRPr="00332C07">
        <w:rPr>
          <w:rFonts w:ascii="GHEA Grapalat" w:hAnsi="GHEA Grapalat"/>
          <w:b/>
          <w:color w:val="0000FF"/>
          <w:lang w:val="af-ZA"/>
        </w:rPr>
        <w:t>ՀՏԶՀ-ԽԲՄ-ՆԾՁԲ-2026/4</w:t>
      </w:r>
    </w:p>
    <w:p w:rsidR="00332C07" w:rsidRPr="00332C07" w:rsidRDefault="005B69A4" w:rsidP="00332C07">
      <w:pPr>
        <w:pStyle w:val="ListParagraph"/>
        <w:ind w:left="-90" w:firstLine="360"/>
        <w:jc w:val="both"/>
        <w:rPr>
          <w:rFonts w:ascii="GHEA Grapalat" w:hAnsi="GHEA Grapalat"/>
        </w:rPr>
      </w:pPr>
      <w:r w:rsidRPr="00332C07">
        <w:rPr>
          <w:rFonts w:ascii="GHEA Grapalat" w:hAnsi="GHEA Grapalat"/>
        </w:rPr>
        <w:t xml:space="preserve">The Client, </w:t>
      </w:r>
      <w:r w:rsidRPr="00332C07">
        <w:rPr>
          <w:rFonts w:ascii="GHEA Grapalat" w:hAnsi="GHEA Grapalat"/>
          <w:b/>
          <w:color w:val="0000FF"/>
        </w:rPr>
        <w:t>“</w:t>
      </w:r>
      <w:r w:rsidRPr="00332C07">
        <w:rPr>
          <w:rFonts w:ascii="GHEA Grapalat" w:hAnsi="GHEA Grapalat"/>
          <w:b/>
          <w:color w:val="0000FF"/>
          <w:lang w:val="en-AU"/>
        </w:rPr>
        <w:t>Armenian Territorial Development Fund</w:t>
      </w:r>
      <w:r w:rsidRPr="00332C07">
        <w:rPr>
          <w:rFonts w:ascii="GHEA Grapalat" w:hAnsi="GHEA Grapalat"/>
          <w:b/>
          <w:color w:val="0000FF"/>
        </w:rPr>
        <w:t>”</w:t>
      </w:r>
      <w:r w:rsidRPr="00332C07">
        <w:rPr>
          <w:rFonts w:ascii="GHEA Grapalat" w:hAnsi="GHEA Grapalat"/>
          <w:b/>
          <w:color w:val="0000FF"/>
          <w:lang w:val="en-AU"/>
        </w:rPr>
        <w:t xml:space="preserve">, located at the following address: </w:t>
      </w:r>
      <w:r w:rsidRPr="00332C07">
        <w:rPr>
          <w:rFonts w:ascii="GHEA Grapalat" w:hAnsi="GHEA Grapalat"/>
          <w:b/>
          <w:color w:val="0000FF"/>
        </w:rPr>
        <w:t>31</w:t>
      </w:r>
      <w:r w:rsidRPr="00332C07">
        <w:rPr>
          <w:rFonts w:ascii="GHEA Grapalat" w:hAnsi="GHEA Grapalat"/>
          <w:b/>
          <w:color w:val="0000FF"/>
          <w:vertAlign w:val="superscript"/>
        </w:rPr>
        <w:t>st</w:t>
      </w:r>
      <w:r w:rsidRPr="00332C07">
        <w:rPr>
          <w:rFonts w:ascii="GHEA Grapalat" w:hAnsi="GHEA Grapalat"/>
          <w:b/>
          <w:color w:val="0000FF"/>
        </w:rPr>
        <w:t xml:space="preserve"> Ulnetsi street, Yerevan, RA,</w:t>
      </w:r>
      <w:r w:rsidRPr="00332C07">
        <w:rPr>
          <w:rFonts w:ascii="GHEA Grapalat" w:hAnsi="GHEA Grapalat"/>
        </w:rPr>
        <w:t xml:space="preserve"> is announcing </w:t>
      </w:r>
      <w:r w:rsidR="0009303C" w:rsidRPr="00332C07">
        <w:rPr>
          <w:rFonts w:ascii="GHEA Grapalat" w:hAnsi="GHEA Grapalat"/>
        </w:rPr>
        <w:t>Price Quotation</w:t>
      </w:r>
      <w:r w:rsidRPr="00332C07">
        <w:rPr>
          <w:rFonts w:ascii="GHEA Grapalat" w:hAnsi="GHEA Grapalat"/>
        </w:rPr>
        <w:t>, which is implemented by one stage through electronic procurements Armeps system (</w:t>
      </w:r>
      <w:hyperlink r:id="rId4" w:history="1">
        <w:r w:rsidRPr="00332C07">
          <w:rPr>
            <w:rFonts w:ascii="GHEA Grapalat" w:hAnsi="GHEA Grapalat"/>
            <w:color w:val="0000FF"/>
            <w:u w:val="single"/>
          </w:rPr>
          <w:t>www.armeps.am</w:t>
        </w:r>
      </w:hyperlink>
      <w:r w:rsidRPr="00332C07">
        <w:rPr>
          <w:rFonts w:ascii="GHEA Grapalat" w:hAnsi="GHEA Grapalat"/>
        </w:rPr>
        <w:t xml:space="preserve">). </w:t>
      </w:r>
    </w:p>
    <w:p w:rsidR="005B69A4" w:rsidRPr="00332C07" w:rsidRDefault="00292BC7" w:rsidP="00332C07">
      <w:pPr>
        <w:pStyle w:val="ListParagraph"/>
        <w:spacing w:after="0" w:line="240" w:lineRule="auto"/>
        <w:ind w:left="-90" w:firstLine="360"/>
        <w:jc w:val="both"/>
        <w:rPr>
          <w:rFonts w:ascii="GHEA Grapalat" w:hAnsi="GHEA Grapalat"/>
          <w:color w:val="1F497D"/>
        </w:rPr>
      </w:pPr>
      <w:r w:rsidRPr="00332C07">
        <w:rPr>
          <w:rFonts w:ascii="GHEA Grapalat" w:hAnsi="GHEA Grapalat"/>
        </w:rPr>
        <w:tab/>
      </w:r>
      <w:r w:rsidR="005B69A4" w:rsidRPr="00332C07">
        <w:rPr>
          <w:rFonts w:ascii="GHEA Grapalat" w:hAnsi="GHEA Grapalat"/>
        </w:rPr>
        <w:t xml:space="preserve">The participant selected for </w:t>
      </w:r>
      <w:r w:rsidR="0009303C" w:rsidRPr="00332C07">
        <w:rPr>
          <w:rFonts w:ascii="GHEA Grapalat" w:hAnsi="GHEA Grapalat"/>
        </w:rPr>
        <w:t>Price Quotation</w:t>
      </w:r>
      <w:r w:rsidR="00C73DC3" w:rsidRPr="00332C07">
        <w:rPr>
          <w:rFonts w:ascii="GHEA Grapalat" w:hAnsi="GHEA Grapalat"/>
        </w:rPr>
        <w:t xml:space="preserve">  </w:t>
      </w:r>
      <w:r w:rsidR="005B69A4" w:rsidRPr="00332C07">
        <w:rPr>
          <w:rFonts w:ascii="GHEA Grapalat" w:hAnsi="GHEA Grapalat"/>
        </w:rPr>
        <w:t xml:space="preserve"> according to the defined order will be offered to sign a contract for </w:t>
      </w:r>
      <w:r w:rsidR="00332C07" w:rsidRPr="00332C07">
        <w:rPr>
          <w:rFonts w:ascii="GHEA Grapalat" w:hAnsi="GHEA Grapalat"/>
          <w:b/>
          <w:color w:val="0000FF"/>
        </w:rPr>
        <w:t>“</w:t>
      </w:r>
      <w:r w:rsidR="00332C07" w:rsidRPr="00332C07">
        <w:rPr>
          <w:rFonts w:ascii="GHEA Grapalat" w:hAnsi="GHEA Grapalat"/>
          <w:b/>
          <w:color w:val="0000FF"/>
          <w:lang w:val="en-AU"/>
        </w:rPr>
        <w:t>Preparation of Design Documentation and Cost Estimates for the Construction of the 200+40-Student-Capacity Educational Complex in Dprabak Settlement, Chambarak Community, Gegharkunik Province, and the 240-Student-Capacity Secondary School in Kaputan Settlement, Akunk Community, Kotayk Province, Republic of Armenia</w:t>
      </w:r>
      <w:r w:rsidR="00332C07" w:rsidRPr="00332C07">
        <w:rPr>
          <w:rFonts w:ascii="GHEA Grapalat" w:hAnsi="GHEA Grapalat"/>
          <w:b/>
          <w:color w:val="0000FF"/>
        </w:rPr>
        <w:t>“</w:t>
      </w:r>
      <w:r w:rsidR="00332C07" w:rsidRPr="00332C07">
        <w:rPr>
          <w:rFonts w:ascii="GHEA Grapalat" w:hAnsi="GHEA Grapalat"/>
          <w:b/>
          <w:color w:val="0000FF"/>
          <w:lang w:val="en-AU"/>
        </w:rPr>
        <w:t>.</w:t>
      </w:r>
      <w:r w:rsidR="00332C07" w:rsidRPr="00332C07">
        <w:rPr>
          <w:rFonts w:ascii="GHEA Grapalat" w:hAnsi="GHEA Grapalat"/>
        </w:rPr>
        <w:t xml:space="preserve"> </w:t>
      </w:r>
      <w:r w:rsidR="005B69A4" w:rsidRPr="00332C07">
        <w:rPr>
          <w:rFonts w:ascii="GHEA Grapalat" w:hAnsi="GHEA Grapalat"/>
        </w:rPr>
        <w:t>(hereinafter contract).</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According to the terms of Article 7 of the RA Law “On Procurements”, all persons or entities, in spite of being a foreigner, a foreign entity or a stateless person, may participate in Price Quotation  </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qualification and evaluation criteria for the persons not eligible for participation in Price Quotation, as well as for the participants are specified in the invitation for this procedure.</w:t>
      </w:r>
    </w:p>
    <w:p w:rsidR="00332C07" w:rsidRPr="00A34291" w:rsidRDefault="00332C07" w:rsidP="00332C07">
      <w:pPr>
        <w:ind w:firstLine="708"/>
        <w:jc w:val="both"/>
        <w:rPr>
          <w:rFonts w:ascii="GHEA Grapalat" w:eastAsiaTheme="minorEastAsia" w:hAnsi="GHEA Grapalat" w:cstheme="minorBidi"/>
          <w:b/>
          <w:color w:val="0000FF"/>
          <w:sz w:val="22"/>
          <w:szCs w:val="20"/>
          <w:lang w:val="en-AU"/>
        </w:rPr>
      </w:pPr>
      <w:r w:rsidRPr="00A34291">
        <w:rPr>
          <w:rFonts w:ascii="GHEA Grapalat" w:eastAsiaTheme="minorEastAsia" w:hAnsi="GHEA Grapalat" w:cstheme="minorBidi"/>
          <w:b/>
          <w:color w:val="0000FF"/>
          <w:sz w:val="22"/>
          <w:szCs w:val="20"/>
          <w:lang w:val="en-AU"/>
        </w:rPr>
        <w:t>The selected bidder shall be determined, in accordance with Part 2 of Article 44 of the Law on Procurement, based on the principle of selecting the bidder whose bid meets the minimum non-price requirements and offers the lowest evaluated price.</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selected bidder shall be determined from among the bidders whose bids have been evaluated as compliant with the non-price requirements, based on the principle of giving preference to the bidder that has submitted the lowest price proposal.</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If a request is made for the invitation documents to be provided in electronic form, the Contracting Authority shall provide them free of charge in electronic format within one working day following the receipt of the request.</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The inquiries for price setting procedure should be submitted electronically through Armeps (</w:t>
      </w:r>
      <w:hyperlink r:id="rId5"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within </w:t>
      </w:r>
      <w:r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 from the day of publication of the announcement, at 11:</w:t>
      </w:r>
      <w:r>
        <w:rPr>
          <w:rFonts w:ascii="GHEA Grapalat" w:hAnsi="GHEA Grapalat"/>
          <w:b/>
          <w:color w:val="0000FF"/>
          <w:sz w:val="22"/>
          <w:szCs w:val="20"/>
          <w:lang w:val="hy-AM"/>
        </w:rPr>
        <w:t>0</w:t>
      </w:r>
      <w:r w:rsidRPr="00A34291">
        <w:rPr>
          <w:rFonts w:ascii="GHEA Grapalat" w:hAnsi="GHEA Grapalat"/>
          <w:b/>
          <w:color w:val="0000FF"/>
          <w:sz w:val="22"/>
          <w:szCs w:val="20"/>
        </w:rPr>
        <w:t>0 am.</w:t>
      </w:r>
      <w:r w:rsidRPr="00A34291">
        <w:rPr>
          <w:rFonts w:ascii="GHEA Grapalat" w:hAnsi="GHEA Grapalat"/>
          <w:sz w:val="22"/>
          <w:szCs w:val="20"/>
        </w:rPr>
        <w:t xml:space="preserve"> The inquiries may be submitted Armenian, Russian or English.</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 xml:space="preserve">The opening of inquiries will be done electronically via </w:t>
      </w:r>
      <w:hyperlink r:id="rId6" w:history="1">
        <w:r w:rsidRPr="00A34291">
          <w:rPr>
            <w:rFonts w:ascii="GHEA Grapalat" w:hAnsi="GHEA Grapalat"/>
            <w:color w:val="0000FF"/>
            <w:sz w:val="22"/>
            <w:szCs w:val="20"/>
            <w:u w:val="single"/>
          </w:rPr>
          <w:t>www.armeps.am</w:t>
        </w:r>
      </w:hyperlink>
      <w:r w:rsidRPr="00A34291">
        <w:rPr>
          <w:rFonts w:ascii="GHEA Grapalat" w:hAnsi="GHEA Grapalat"/>
          <w:sz w:val="22"/>
          <w:szCs w:val="20"/>
        </w:rPr>
        <w:t xml:space="preserve"> website after </w:t>
      </w:r>
      <w:r w:rsidRPr="00A34291">
        <w:rPr>
          <w:rFonts w:ascii="GHEA Grapalat" w:hAnsi="GHEA Grapalat"/>
          <w:b/>
          <w:color w:val="0000FF"/>
          <w:sz w:val="22"/>
          <w:szCs w:val="20"/>
          <w:lang w:val="hy-AM"/>
        </w:rPr>
        <w:t>17</w:t>
      </w:r>
      <w:r w:rsidRPr="00A34291">
        <w:rPr>
          <w:rFonts w:ascii="GHEA Grapalat" w:hAnsi="GHEA Grapalat"/>
          <w:b/>
          <w:color w:val="0000FF"/>
          <w:sz w:val="22"/>
          <w:szCs w:val="20"/>
        </w:rPr>
        <w:t xml:space="preserve"> days from the day of publication of the announcement, at 11:</w:t>
      </w:r>
      <w:r>
        <w:rPr>
          <w:rFonts w:ascii="GHEA Grapalat" w:hAnsi="GHEA Grapalat"/>
          <w:b/>
          <w:color w:val="0000FF"/>
          <w:sz w:val="22"/>
          <w:szCs w:val="20"/>
          <w:lang w:val="hy-AM"/>
        </w:rPr>
        <w:t>0</w:t>
      </w:r>
      <w:r w:rsidRPr="00A34291">
        <w:rPr>
          <w:rFonts w:ascii="GHEA Grapalat" w:hAnsi="GHEA Grapalat"/>
          <w:b/>
          <w:color w:val="0000FF"/>
          <w:sz w:val="22"/>
          <w:szCs w:val="20"/>
        </w:rPr>
        <w:t>0 am</w:t>
      </w:r>
      <w:r w:rsidRPr="00A34291">
        <w:rPr>
          <w:rFonts w:ascii="GHEA Grapalat" w:hAnsi="GHEA Grapalat"/>
          <w:sz w:val="22"/>
          <w:szCs w:val="20"/>
        </w:rPr>
        <w:t xml:space="preserve">. </w:t>
      </w:r>
    </w:p>
    <w:p w:rsidR="00332C07" w:rsidRPr="00A34291" w:rsidRDefault="00332C07" w:rsidP="00332C07">
      <w:pPr>
        <w:ind w:firstLine="708"/>
        <w:jc w:val="both"/>
        <w:rPr>
          <w:rFonts w:ascii="GHEA Grapalat" w:hAnsi="GHEA Grapalat"/>
          <w:sz w:val="22"/>
          <w:szCs w:val="20"/>
        </w:rPr>
      </w:pPr>
      <w:r w:rsidRPr="00A34291">
        <w:rPr>
          <w:rFonts w:ascii="GHEA Grapalat" w:hAnsi="GHEA Grapalat"/>
          <w:sz w:val="22"/>
          <w:szCs w:val="20"/>
        </w:rPr>
        <w:t>Any appeal relating to this procurement procedure shall be conducted in accordance with the procedures prescribed by the Law of the Republic of Armenia on Procurement and the Civil Procedure Code of the Republic of Armenia.</w:t>
      </w:r>
    </w:p>
    <w:p w:rsidR="00332C07" w:rsidRDefault="00332C07" w:rsidP="00332C07">
      <w:pPr>
        <w:jc w:val="both"/>
        <w:rPr>
          <w:rFonts w:ascii="GHEA Grapalat" w:hAnsi="GHEA Grapalat"/>
          <w:sz w:val="22"/>
          <w:szCs w:val="20"/>
        </w:rPr>
      </w:pPr>
      <w:r w:rsidRPr="00A34291">
        <w:rPr>
          <w:rFonts w:ascii="GHEA Grapalat" w:hAnsi="GHEA Grapalat"/>
          <w:sz w:val="22"/>
          <w:szCs w:val="20"/>
        </w:rPr>
        <w:t xml:space="preserve">For additional information regarding this notice, you may contact Ms. </w:t>
      </w:r>
      <w:r w:rsidRPr="00332C07">
        <w:rPr>
          <w:rFonts w:ascii="GHEA Grapalat" w:hAnsi="GHEA Grapalat"/>
          <w:sz w:val="22"/>
          <w:szCs w:val="20"/>
        </w:rPr>
        <w:t>Armine Makaryan</w:t>
      </w:r>
      <w:r w:rsidRPr="00A34291">
        <w:rPr>
          <w:rFonts w:ascii="GHEA Grapalat" w:hAnsi="GHEA Grapalat"/>
          <w:sz w:val="22"/>
          <w:szCs w:val="20"/>
        </w:rPr>
        <w:t xml:space="preserve">, Secretary of the Evaluation Committee.                    </w:t>
      </w:r>
    </w:p>
    <w:p w:rsidR="005B69A4" w:rsidRPr="00332C07" w:rsidRDefault="005B69A4" w:rsidP="00332C07">
      <w:pPr>
        <w:rPr>
          <w:rFonts w:ascii="GHEA Grapalat" w:hAnsi="GHEA Grapalat"/>
          <w:b/>
          <w:color w:val="0000FF"/>
          <w:sz w:val="22"/>
          <w:szCs w:val="22"/>
        </w:rPr>
      </w:pPr>
      <w:r w:rsidRPr="00332C07">
        <w:rPr>
          <w:rFonts w:ascii="GHEA Grapalat" w:hAnsi="GHEA Grapalat"/>
          <w:b/>
          <w:color w:val="0000FF"/>
          <w:sz w:val="22"/>
          <w:szCs w:val="22"/>
        </w:rPr>
        <w:t xml:space="preserve">Tel: </w:t>
      </w:r>
      <w:r w:rsidR="008858D4" w:rsidRPr="00332C07">
        <w:rPr>
          <w:rFonts w:ascii="GHEA Grapalat" w:hAnsi="GHEA Grapalat"/>
          <w:b/>
          <w:color w:val="0000FF"/>
          <w:sz w:val="22"/>
          <w:szCs w:val="22"/>
          <w:lang w:val="af-ZA"/>
        </w:rPr>
        <w:t xml:space="preserve">+374 41 500 </w:t>
      </w:r>
      <w:r w:rsidR="00A06DE4" w:rsidRPr="00332C07">
        <w:rPr>
          <w:rFonts w:ascii="GHEA Grapalat" w:hAnsi="GHEA Grapalat"/>
          <w:b/>
          <w:color w:val="0000FF"/>
          <w:sz w:val="22"/>
          <w:szCs w:val="22"/>
          <w:lang w:val="af-ZA"/>
        </w:rPr>
        <w:t>7</w:t>
      </w:r>
      <w:r w:rsidR="008858D4" w:rsidRPr="00332C07">
        <w:rPr>
          <w:rFonts w:ascii="GHEA Grapalat" w:hAnsi="GHEA Grapalat"/>
          <w:b/>
          <w:color w:val="0000FF"/>
          <w:sz w:val="22"/>
          <w:szCs w:val="22"/>
          <w:lang w:val="af-ZA"/>
        </w:rPr>
        <w:t>60</w:t>
      </w:r>
    </w:p>
    <w:p w:rsidR="00611243" w:rsidRPr="00332C07" w:rsidRDefault="005B69A4" w:rsidP="00332C07">
      <w:pPr>
        <w:pStyle w:val="BodyTextIndent"/>
        <w:spacing w:after="0"/>
        <w:ind w:left="0"/>
        <w:rPr>
          <w:rFonts w:ascii="GHEA Grapalat" w:hAnsi="GHEA Grapalat"/>
          <w:b/>
          <w:i/>
          <w:color w:val="0000FF"/>
          <w:sz w:val="22"/>
          <w:szCs w:val="22"/>
          <w:lang w:val="hy-AM"/>
        </w:rPr>
      </w:pPr>
      <w:r w:rsidRPr="00332C07">
        <w:rPr>
          <w:rFonts w:ascii="GHEA Grapalat" w:hAnsi="GHEA Grapalat"/>
          <w:b/>
          <w:color w:val="0000FF"/>
          <w:sz w:val="22"/>
          <w:szCs w:val="22"/>
        </w:rPr>
        <w:t xml:space="preserve">Email: </w:t>
      </w:r>
      <w:hyperlink r:id="rId7" w:history="1">
        <w:r w:rsidR="009178DC" w:rsidRPr="00B659AB">
          <w:rPr>
            <w:rStyle w:val="Hyperlink"/>
            <w:rFonts w:ascii="GHEA Grapalat" w:hAnsi="GHEA Grapalat"/>
            <w:b/>
            <w:lang w:val="af-ZA"/>
          </w:rPr>
          <w:t>armine.makar</w:t>
        </w:r>
        <w:r w:rsidR="009178DC" w:rsidRPr="003A339F">
          <w:rPr>
            <w:rStyle w:val="Hyperlink"/>
            <w:rFonts w:ascii="GHEA Grapalat" w:hAnsi="GHEA Grapalat"/>
            <w:b/>
            <w:lang w:val="hy-AM"/>
          </w:rPr>
          <w:t>yan@atdf.am</w:t>
        </w:r>
      </w:hyperlink>
      <w:bookmarkStart w:id="0" w:name="_GoBack"/>
      <w:bookmarkEnd w:id="0"/>
    </w:p>
    <w:p w:rsidR="00B32C02" w:rsidRPr="00332C07" w:rsidRDefault="005B69A4" w:rsidP="00332C07">
      <w:pPr>
        <w:rPr>
          <w:rFonts w:ascii="GHEA Grapalat" w:hAnsi="GHEA Grapalat"/>
          <w:sz w:val="22"/>
          <w:szCs w:val="22"/>
        </w:rPr>
      </w:pPr>
      <w:r w:rsidRPr="00332C07">
        <w:rPr>
          <w:rFonts w:ascii="GHEA Grapalat" w:hAnsi="GHEA Grapalat"/>
          <w:b/>
          <w:color w:val="0000FF"/>
          <w:sz w:val="22"/>
          <w:szCs w:val="22"/>
        </w:rPr>
        <w:t xml:space="preserve">Client: </w:t>
      </w:r>
      <w:r w:rsidRPr="00332C07">
        <w:rPr>
          <w:rFonts w:ascii="GHEA Grapalat" w:hAnsi="GHEA Grapalat"/>
          <w:b/>
          <w:color w:val="0000FF"/>
          <w:sz w:val="22"/>
          <w:szCs w:val="22"/>
          <w:lang w:val="en-AU"/>
        </w:rPr>
        <w:t>Armenian Territorial Development Fund</w:t>
      </w:r>
    </w:p>
    <w:sectPr w:rsidR="00B32C02" w:rsidRPr="00332C07" w:rsidSect="00836588">
      <w:pgSz w:w="11907" w:h="16839" w:code="9"/>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A27815"/>
    <w:rsid w:val="00003E9C"/>
    <w:rsid w:val="00037823"/>
    <w:rsid w:val="0009303C"/>
    <w:rsid w:val="000D6F1A"/>
    <w:rsid w:val="000E150B"/>
    <w:rsid w:val="0011174D"/>
    <w:rsid w:val="001165AE"/>
    <w:rsid w:val="001343FA"/>
    <w:rsid w:val="00171F59"/>
    <w:rsid w:val="0019653B"/>
    <w:rsid w:val="001B6FFB"/>
    <w:rsid w:val="001C4AA2"/>
    <w:rsid w:val="001D08EE"/>
    <w:rsid w:val="001D71F7"/>
    <w:rsid w:val="001E00C8"/>
    <w:rsid w:val="001E78DF"/>
    <w:rsid w:val="001F0426"/>
    <w:rsid w:val="00204383"/>
    <w:rsid w:val="00207619"/>
    <w:rsid w:val="00213F69"/>
    <w:rsid w:val="00214645"/>
    <w:rsid w:val="00215048"/>
    <w:rsid w:val="0023377D"/>
    <w:rsid w:val="00245FF0"/>
    <w:rsid w:val="002627B6"/>
    <w:rsid w:val="00272E14"/>
    <w:rsid w:val="002740F3"/>
    <w:rsid w:val="00280ED6"/>
    <w:rsid w:val="00286C64"/>
    <w:rsid w:val="00291193"/>
    <w:rsid w:val="00292BC7"/>
    <w:rsid w:val="002977AC"/>
    <w:rsid w:val="002A0087"/>
    <w:rsid w:val="002A434F"/>
    <w:rsid w:val="002A4CA9"/>
    <w:rsid w:val="002D0200"/>
    <w:rsid w:val="002D6360"/>
    <w:rsid w:val="002E7544"/>
    <w:rsid w:val="002F15FF"/>
    <w:rsid w:val="002F19BC"/>
    <w:rsid w:val="003022DB"/>
    <w:rsid w:val="00332C07"/>
    <w:rsid w:val="003351EE"/>
    <w:rsid w:val="00352305"/>
    <w:rsid w:val="00355295"/>
    <w:rsid w:val="00356AD0"/>
    <w:rsid w:val="00363E8F"/>
    <w:rsid w:val="003725D9"/>
    <w:rsid w:val="00390B6F"/>
    <w:rsid w:val="003C76CC"/>
    <w:rsid w:val="003D38B1"/>
    <w:rsid w:val="003E22CF"/>
    <w:rsid w:val="003F789B"/>
    <w:rsid w:val="004408DB"/>
    <w:rsid w:val="004542B9"/>
    <w:rsid w:val="004D0B69"/>
    <w:rsid w:val="00514E62"/>
    <w:rsid w:val="00534C12"/>
    <w:rsid w:val="005534A2"/>
    <w:rsid w:val="00573018"/>
    <w:rsid w:val="00587543"/>
    <w:rsid w:val="00591B49"/>
    <w:rsid w:val="005A4D86"/>
    <w:rsid w:val="005B69A4"/>
    <w:rsid w:val="005C2677"/>
    <w:rsid w:val="005F0670"/>
    <w:rsid w:val="005F5F26"/>
    <w:rsid w:val="00602959"/>
    <w:rsid w:val="00611243"/>
    <w:rsid w:val="006742D8"/>
    <w:rsid w:val="006809CF"/>
    <w:rsid w:val="006910BA"/>
    <w:rsid w:val="006A4653"/>
    <w:rsid w:val="006B4C5F"/>
    <w:rsid w:val="006D0E69"/>
    <w:rsid w:val="006E30B1"/>
    <w:rsid w:val="006F11D4"/>
    <w:rsid w:val="007804C1"/>
    <w:rsid w:val="007855D4"/>
    <w:rsid w:val="00790946"/>
    <w:rsid w:val="00790E39"/>
    <w:rsid w:val="00793019"/>
    <w:rsid w:val="007B0C0F"/>
    <w:rsid w:val="007B6BCB"/>
    <w:rsid w:val="007D033B"/>
    <w:rsid w:val="007E3CD5"/>
    <w:rsid w:val="00805657"/>
    <w:rsid w:val="00836588"/>
    <w:rsid w:val="00836688"/>
    <w:rsid w:val="008407C4"/>
    <w:rsid w:val="0085102C"/>
    <w:rsid w:val="00865872"/>
    <w:rsid w:val="00870A32"/>
    <w:rsid w:val="008858D4"/>
    <w:rsid w:val="008965FD"/>
    <w:rsid w:val="008A4E9F"/>
    <w:rsid w:val="008D7106"/>
    <w:rsid w:val="009178DC"/>
    <w:rsid w:val="00943109"/>
    <w:rsid w:val="00973976"/>
    <w:rsid w:val="009947BB"/>
    <w:rsid w:val="00997F3E"/>
    <w:rsid w:val="009A3CEE"/>
    <w:rsid w:val="009C433E"/>
    <w:rsid w:val="00A06DE4"/>
    <w:rsid w:val="00A26DBD"/>
    <w:rsid w:val="00A27815"/>
    <w:rsid w:val="00A30FB1"/>
    <w:rsid w:val="00A3448F"/>
    <w:rsid w:val="00A6243E"/>
    <w:rsid w:val="00A76995"/>
    <w:rsid w:val="00AC66FE"/>
    <w:rsid w:val="00AD0103"/>
    <w:rsid w:val="00AD24C0"/>
    <w:rsid w:val="00B03CB9"/>
    <w:rsid w:val="00B05BF3"/>
    <w:rsid w:val="00B10C72"/>
    <w:rsid w:val="00B16F82"/>
    <w:rsid w:val="00B22BDC"/>
    <w:rsid w:val="00B32C02"/>
    <w:rsid w:val="00B353E5"/>
    <w:rsid w:val="00B439B7"/>
    <w:rsid w:val="00B67CBE"/>
    <w:rsid w:val="00BF7C1E"/>
    <w:rsid w:val="00C1357A"/>
    <w:rsid w:val="00C145E2"/>
    <w:rsid w:val="00C65EA8"/>
    <w:rsid w:val="00C727F7"/>
    <w:rsid w:val="00C73DC3"/>
    <w:rsid w:val="00CA2956"/>
    <w:rsid w:val="00CB125D"/>
    <w:rsid w:val="00CD4604"/>
    <w:rsid w:val="00CD562F"/>
    <w:rsid w:val="00CE6EE5"/>
    <w:rsid w:val="00CF3F68"/>
    <w:rsid w:val="00D371D1"/>
    <w:rsid w:val="00D420ED"/>
    <w:rsid w:val="00D64EC7"/>
    <w:rsid w:val="00D82C63"/>
    <w:rsid w:val="00DD43CB"/>
    <w:rsid w:val="00DF67F9"/>
    <w:rsid w:val="00E449E5"/>
    <w:rsid w:val="00E4664E"/>
    <w:rsid w:val="00E96FDE"/>
    <w:rsid w:val="00EA7DD2"/>
    <w:rsid w:val="00EB3389"/>
    <w:rsid w:val="00EF4566"/>
    <w:rsid w:val="00F45A58"/>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EB5B9-DA90-48CB-B4AF-3523DB34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BodyTextIndent">
    <w:name w:val="Body Text Indent"/>
    <w:basedOn w:val="Normal"/>
    <w:link w:val="BodyTextIndentChar"/>
    <w:uiPriority w:val="99"/>
    <w:semiHidden/>
    <w:unhideWhenUsed/>
    <w:rsid w:val="00611243"/>
    <w:pPr>
      <w:spacing w:after="120"/>
      <w:ind w:left="283"/>
    </w:pPr>
  </w:style>
  <w:style w:type="character" w:customStyle="1" w:styleId="BodyTextIndentChar">
    <w:name w:val="Body Text Indent Char"/>
    <w:basedOn w:val="DefaultParagraphFont"/>
    <w:link w:val="BodyTextIndent"/>
    <w:uiPriority w:val="99"/>
    <w:semiHidden/>
    <w:rsid w:val="00611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rmine.makaryan@atdf.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Silva Grigoryan</cp:lastModifiedBy>
  <cp:revision>96</cp:revision>
  <dcterms:created xsi:type="dcterms:W3CDTF">2019-05-06T15:35:00Z</dcterms:created>
  <dcterms:modified xsi:type="dcterms:W3CDTF">2026-06-12T13:38:00Z</dcterms:modified>
</cp:coreProperties>
</file>